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D18" w:rsidRPr="00667069" w:rsidRDefault="00BE6D18" w:rsidP="00BE6D18">
      <w:pPr>
        <w:rPr>
          <w:rFonts w:cs="B Roya"/>
          <w:sz w:val="40"/>
          <w:szCs w:val="40"/>
          <w:rtl/>
        </w:rPr>
      </w:pPr>
      <w:r w:rsidRPr="00667069">
        <w:rPr>
          <w:rFonts w:cs="B Titr" w:hint="cs"/>
          <w:b/>
          <w:bCs/>
          <w:sz w:val="40"/>
          <w:szCs w:val="40"/>
          <w:rtl/>
        </w:rPr>
        <w:t>پيشگيري از</w:t>
      </w:r>
      <w:r w:rsidRPr="00667069">
        <w:rPr>
          <w:rFonts w:cs="B Titr"/>
          <w:b/>
          <w:bCs/>
          <w:sz w:val="40"/>
          <w:szCs w:val="40"/>
        </w:rPr>
        <w:t xml:space="preserve"> </w:t>
      </w:r>
      <w:r w:rsidRPr="00667069">
        <w:rPr>
          <w:rFonts w:cs="B Titr" w:hint="cs"/>
          <w:b/>
          <w:bCs/>
          <w:sz w:val="40"/>
          <w:szCs w:val="40"/>
          <w:rtl/>
        </w:rPr>
        <w:t>سوختگي</w:t>
      </w:r>
    </w:p>
    <w:p w:rsidR="00BE6D18" w:rsidRDefault="00BE6D18" w:rsidP="00BE6D18">
      <w:pPr>
        <w:rPr>
          <w:rFonts w:cs="B Roya"/>
          <w:sz w:val="26"/>
          <w:szCs w:val="26"/>
          <w:rtl/>
        </w:rPr>
      </w:pPr>
      <w:r w:rsidRPr="003F7478">
        <w:rPr>
          <w:sz w:val="26"/>
          <w:szCs w:val="26"/>
          <w:rtl/>
        </w:rPr>
        <w:t>◄</w:t>
      </w:r>
      <w:r>
        <w:rPr>
          <w:rFonts w:cs="B Roya" w:hint="cs"/>
          <w:b/>
          <w:bCs/>
          <w:sz w:val="26"/>
          <w:szCs w:val="26"/>
          <w:rtl/>
        </w:rPr>
        <w:t>از</w:t>
      </w:r>
      <w:r w:rsidRPr="003F7478">
        <w:rPr>
          <w:rFonts w:cs="B Roya"/>
          <w:b/>
          <w:bCs/>
          <w:sz w:val="26"/>
          <w:szCs w:val="26"/>
          <w:rtl/>
        </w:rPr>
        <w:t>بدو تولد تا 4 ماهگي</w:t>
      </w:r>
    </w:p>
    <w:p w:rsidR="00BE6D18" w:rsidRPr="003F7478" w:rsidRDefault="00BE6D18" w:rsidP="00BE6D18">
      <w:pPr>
        <w:numPr>
          <w:ilvl w:val="0"/>
          <w:numId w:val="1"/>
        </w:numPr>
        <w:tabs>
          <w:tab w:val="clear" w:pos="720"/>
        </w:tabs>
        <w:ind w:left="379" w:hanging="425"/>
        <w:rPr>
          <w:rFonts w:cs="B Roya"/>
          <w:sz w:val="26"/>
          <w:szCs w:val="26"/>
        </w:rPr>
      </w:pPr>
      <w:r w:rsidRPr="003F7478">
        <w:rPr>
          <w:rFonts w:cs="B Roya" w:hint="cs"/>
          <w:sz w:val="26"/>
          <w:szCs w:val="26"/>
          <w:rtl/>
        </w:rPr>
        <w:t>از نوشيدن چاي و ساير مايعات داغ زماني که شيرخوار را در بغل گرفته ايد خوداري کنيد.</w:t>
      </w:r>
    </w:p>
    <w:p w:rsidR="00BE6D18" w:rsidRDefault="00BE6D18" w:rsidP="00BE6D18">
      <w:pPr>
        <w:numPr>
          <w:ilvl w:val="0"/>
          <w:numId w:val="1"/>
        </w:numPr>
        <w:tabs>
          <w:tab w:val="clear" w:pos="720"/>
        </w:tabs>
        <w:ind w:left="379" w:hanging="425"/>
        <w:rPr>
          <w:rFonts w:cs="B Roya"/>
          <w:sz w:val="26"/>
          <w:szCs w:val="26"/>
        </w:rPr>
      </w:pPr>
      <w:r w:rsidRPr="003F7478">
        <w:rPr>
          <w:rFonts w:cs="B Roya" w:hint="cs"/>
          <w:sz w:val="26"/>
          <w:szCs w:val="26"/>
          <w:rtl/>
        </w:rPr>
        <w:t>مايعات داغ را از روي سر کودکان عبور ندهيد.</w:t>
      </w:r>
    </w:p>
    <w:p w:rsidR="00BE6D18" w:rsidRPr="003F7478" w:rsidRDefault="00BE6D18" w:rsidP="00BE6D18">
      <w:pPr>
        <w:numPr>
          <w:ilvl w:val="0"/>
          <w:numId w:val="1"/>
        </w:numPr>
        <w:tabs>
          <w:tab w:val="clear" w:pos="720"/>
        </w:tabs>
        <w:ind w:left="379" w:hanging="425"/>
        <w:rPr>
          <w:rFonts w:cs="B Roya"/>
          <w:sz w:val="26"/>
          <w:szCs w:val="26"/>
        </w:rPr>
      </w:pPr>
      <w:r w:rsidRPr="003F7478">
        <w:rPr>
          <w:rFonts w:cs="B Roya" w:hint="cs"/>
          <w:sz w:val="26"/>
          <w:szCs w:val="26"/>
          <w:rtl/>
        </w:rPr>
        <w:t>پيش از حمام کردن کودکتان دماي آب را با پشت دست خود امتحان کنيد.</w:t>
      </w:r>
    </w:p>
    <w:p w:rsidR="00BE6D18" w:rsidRPr="003F7478" w:rsidRDefault="00BE6D18" w:rsidP="00BE6D18">
      <w:pPr>
        <w:numPr>
          <w:ilvl w:val="0"/>
          <w:numId w:val="1"/>
        </w:numPr>
        <w:tabs>
          <w:tab w:val="clear" w:pos="720"/>
        </w:tabs>
        <w:ind w:left="379" w:hanging="425"/>
        <w:rPr>
          <w:rFonts w:cs="B Roya"/>
          <w:sz w:val="26"/>
          <w:szCs w:val="26"/>
          <w:rtl/>
        </w:rPr>
      </w:pPr>
      <w:r w:rsidRPr="003F7478">
        <w:rPr>
          <w:rFonts w:cs="B Roya" w:hint="cs"/>
          <w:sz w:val="26"/>
          <w:szCs w:val="26"/>
          <w:rtl/>
        </w:rPr>
        <w:t>کودک را در معرض مايعات داغ و وسايل سوزاننده (از قبيل سماور،بخاري،اجاق،کرسي،منقل،تنور،اتو...)قرار ندهيد.</w:t>
      </w:r>
    </w:p>
    <w:p w:rsidR="00BE6D18" w:rsidRPr="003F7478" w:rsidRDefault="00BE6D18" w:rsidP="00BE6D18">
      <w:pPr>
        <w:numPr>
          <w:ilvl w:val="0"/>
          <w:numId w:val="1"/>
        </w:numPr>
        <w:tabs>
          <w:tab w:val="clear" w:pos="720"/>
        </w:tabs>
        <w:ind w:left="379" w:hanging="425"/>
        <w:rPr>
          <w:rFonts w:cs="B Roya"/>
          <w:sz w:val="26"/>
          <w:szCs w:val="26"/>
        </w:rPr>
      </w:pPr>
      <w:r w:rsidRPr="003F7478">
        <w:rPr>
          <w:rFonts w:cs="B Roya" w:hint="cs"/>
          <w:sz w:val="26"/>
          <w:szCs w:val="26"/>
          <w:rtl/>
        </w:rPr>
        <w:t>همواره از بخور خنک در مورد کودکان استفاده کنيد.در صورت استفاده از بخور گرم،وسيله را در سطح بالا و دور از تخت قرار دهيد.</w:t>
      </w:r>
    </w:p>
    <w:p w:rsidR="00BE6D18" w:rsidRPr="003F7478" w:rsidRDefault="00BE6D18" w:rsidP="00BE6D18">
      <w:pPr>
        <w:numPr>
          <w:ilvl w:val="0"/>
          <w:numId w:val="1"/>
        </w:numPr>
        <w:tabs>
          <w:tab w:val="clear" w:pos="720"/>
        </w:tabs>
        <w:ind w:left="379" w:hanging="425"/>
        <w:rPr>
          <w:rFonts w:cs="B Roya"/>
          <w:sz w:val="26"/>
          <w:szCs w:val="26"/>
          <w:rtl/>
        </w:rPr>
      </w:pPr>
      <w:r w:rsidRPr="003F7478">
        <w:rPr>
          <w:rFonts w:cs="B Roya" w:hint="cs"/>
          <w:sz w:val="26"/>
          <w:szCs w:val="26"/>
          <w:rtl/>
        </w:rPr>
        <w:t>از قرار دادن شيرخوار در اتومبيلي که تحت اشعه آفتاب داغ شده خوداري کنيد،حتي اگر شيشه ها کمي پايين آورده شود.</w:t>
      </w:r>
      <w:r w:rsidRPr="003F7478">
        <w:rPr>
          <w:rFonts w:cs="B Roya" w:hint="eastAsia"/>
          <w:sz w:val="26"/>
          <w:szCs w:val="26"/>
        </w:rPr>
        <w:t xml:space="preserve"> </w:t>
      </w:r>
    </w:p>
    <w:p w:rsidR="00BE6D18" w:rsidRPr="003F7478" w:rsidRDefault="00BE6D18" w:rsidP="00BE6D18">
      <w:pPr>
        <w:numPr>
          <w:ilvl w:val="0"/>
          <w:numId w:val="1"/>
        </w:numPr>
        <w:tabs>
          <w:tab w:val="clear" w:pos="720"/>
        </w:tabs>
        <w:ind w:left="379" w:hanging="425"/>
        <w:rPr>
          <w:rFonts w:cs="B Roya"/>
          <w:sz w:val="26"/>
          <w:szCs w:val="26"/>
        </w:rPr>
      </w:pPr>
      <w:r w:rsidRPr="003F7478">
        <w:rPr>
          <w:rFonts w:cs="B Roya" w:hint="cs"/>
          <w:sz w:val="26"/>
          <w:szCs w:val="26"/>
          <w:rtl/>
        </w:rPr>
        <w:t>از کشيدن سيگار در اطراف کودک خوداري کنيد.</w:t>
      </w:r>
      <w:r w:rsidRPr="003F7478">
        <w:rPr>
          <w:rFonts w:cs="B Roya"/>
          <w:sz w:val="26"/>
          <w:szCs w:val="26"/>
        </w:rPr>
        <w:t xml:space="preserve"> </w:t>
      </w:r>
    </w:p>
    <w:p w:rsidR="00BE6D18" w:rsidRDefault="00BE6D18" w:rsidP="00BE6D18">
      <w:pPr>
        <w:numPr>
          <w:ilvl w:val="0"/>
          <w:numId w:val="1"/>
        </w:numPr>
        <w:tabs>
          <w:tab w:val="clear" w:pos="720"/>
        </w:tabs>
        <w:ind w:left="379" w:hanging="425"/>
        <w:rPr>
          <w:rFonts w:cs="B Roya" w:hint="cs"/>
          <w:sz w:val="26"/>
          <w:szCs w:val="26"/>
        </w:rPr>
      </w:pPr>
      <w:r w:rsidRPr="003F7478">
        <w:rPr>
          <w:rFonts w:cs="B Roya" w:hint="cs"/>
          <w:sz w:val="26"/>
          <w:szCs w:val="26"/>
          <w:rtl/>
        </w:rPr>
        <w:t>مواظب باشيد خاک</w:t>
      </w:r>
      <w:r>
        <w:rPr>
          <w:rFonts w:cs="B Roya" w:hint="cs"/>
          <w:sz w:val="26"/>
          <w:szCs w:val="26"/>
          <w:rtl/>
        </w:rPr>
        <w:t>ستر داغ سيگار روي شيرخوار نري</w:t>
      </w:r>
      <w:r w:rsidR="00CA231E">
        <w:rPr>
          <w:rFonts w:cs="B Roya" w:hint="cs"/>
          <w:sz w:val="26"/>
          <w:szCs w:val="26"/>
          <w:rtl/>
        </w:rPr>
        <w:t>زد.</w:t>
      </w:r>
    </w:p>
    <w:p w:rsidR="00CA231E" w:rsidRPr="00D16129" w:rsidRDefault="00CA231E" w:rsidP="00BE6D18">
      <w:pPr>
        <w:numPr>
          <w:ilvl w:val="0"/>
          <w:numId w:val="1"/>
        </w:numPr>
        <w:tabs>
          <w:tab w:val="clear" w:pos="720"/>
        </w:tabs>
        <w:ind w:left="379" w:hanging="425"/>
        <w:rPr>
          <w:rFonts w:cs="B Roya"/>
          <w:sz w:val="26"/>
          <w:szCs w:val="26"/>
          <w:rtl/>
        </w:rPr>
      </w:pPr>
      <w:r>
        <w:rPr>
          <w:rFonts w:cs="B Roya" w:hint="cs"/>
          <w:sz w:val="26"/>
          <w:szCs w:val="26"/>
          <w:rtl/>
        </w:rPr>
        <w:t>هنگامی که کودک دراغوش شما است از اشپزی کردن ویا بلند کردن ظروف حاوی مایعات داغ با دست دیگر خودداری کنید.</w:t>
      </w:r>
    </w:p>
    <w:p w:rsidR="00BE6D18" w:rsidRPr="003F7478" w:rsidRDefault="00BE6D18" w:rsidP="00BE6D18">
      <w:pPr>
        <w:rPr>
          <w:rFonts w:cs="B Roya"/>
          <w:sz w:val="26"/>
          <w:szCs w:val="26"/>
          <w:rtl/>
        </w:rPr>
      </w:pPr>
      <w:r w:rsidRPr="003F7478">
        <w:rPr>
          <w:sz w:val="26"/>
          <w:szCs w:val="26"/>
          <w:rtl/>
        </w:rPr>
        <w:t>◄</w:t>
      </w:r>
      <w:r>
        <w:rPr>
          <w:rFonts w:hint="cs"/>
          <w:sz w:val="26"/>
          <w:szCs w:val="26"/>
          <w:rtl/>
        </w:rPr>
        <w:t>4</w:t>
      </w:r>
      <w:r w:rsidRPr="003F7478">
        <w:rPr>
          <w:rFonts w:cs="B Roya"/>
          <w:b/>
          <w:bCs/>
          <w:sz w:val="26"/>
          <w:szCs w:val="26"/>
          <w:rtl/>
        </w:rPr>
        <w:t>-6 ماهگي</w:t>
      </w:r>
    </w:p>
    <w:p w:rsidR="00BE6D18" w:rsidRPr="003F7478" w:rsidRDefault="00BE6D18" w:rsidP="00BE6D18">
      <w:pPr>
        <w:pStyle w:val="ListParagraph"/>
        <w:numPr>
          <w:ilvl w:val="0"/>
          <w:numId w:val="2"/>
        </w:numPr>
        <w:ind w:left="379"/>
        <w:rPr>
          <w:rFonts w:cs="B Roya"/>
          <w:sz w:val="26"/>
          <w:szCs w:val="26"/>
        </w:rPr>
      </w:pPr>
      <w:r w:rsidRPr="003F7478">
        <w:rPr>
          <w:rFonts w:cs="B Roya" w:hint="cs"/>
          <w:sz w:val="26"/>
          <w:szCs w:val="26"/>
          <w:rtl/>
        </w:rPr>
        <w:t>ميزان گرماي غذاي شيرخوار را کنترل کنيد.</w:t>
      </w:r>
    </w:p>
    <w:p w:rsidR="00BE6D18" w:rsidRDefault="00BE6D18" w:rsidP="00BE6D18">
      <w:pPr>
        <w:pStyle w:val="ListParagraph"/>
        <w:numPr>
          <w:ilvl w:val="0"/>
          <w:numId w:val="2"/>
        </w:numPr>
        <w:ind w:left="379"/>
        <w:rPr>
          <w:rFonts w:cs="B Roya"/>
          <w:sz w:val="26"/>
          <w:szCs w:val="26"/>
        </w:rPr>
      </w:pPr>
      <w:r w:rsidRPr="003F7478">
        <w:rPr>
          <w:rFonts w:cs="B Roya" w:hint="cs"/>
          <w:sz w:val="26"/>
          <w:szCs w:val="26"/>
          <w:rtl/>
        </w:rPr>
        <w:t>مراقب باشيد سيم اتو و ديگر وسايل برقي در مجاورت کودک آويزان نباشد و بطور کلي دور از دسترس کودک باشد.</w:t>
      </w:r>
    </w:p>
    <w:p w:rsidR="00BE6D18" w:rsidRPr="003F7478" w:rsidRDefault="00BE6D18" w:rsidP="00BE6D18">
      <w:pPr>
        <w:pStyle w:val="ListParagraph"/>
        <w:numPr>
          <w:ilvl w:val="0"/>
          <w:numId w:val="2"/>
        </w:numPr>
        <w:ind w:left="379"/>
        <w:rPr>
          <w:rFonts w:cs="B Roya"/>
          <w:sz w:val="26"/>
          <w:szCs w:val="26"/>
        </w:rPr>
      </w:pPr>
      <w:r w:rsidRPr="003F7478">
        <w:rPr>
          <w:rFonts w:cs="B Roya" w:hint="cs"/>
          <w:sz w:val="26"/>
          <w:szCs w:val="26"/>
          <w:rtl/>
        </w:rPr>
        <w:t>از قرار دادن کودک در اتومبيلي که توسط اشعه آفتاب داغ شده خودداري کنيد.</w:t>
      </w:r>
    </w:p>
    <w:p w:rsidR="00BE6D18" w:rsidRPr="003F7478" w:rsidRDefault="00BE6D18" w:rsidP="00BE6D18">
      <w:pPr>
        <w:pStyle w:val="ListParagraph"/>
        <w:numPr>
          <w:ilvl w:val="0"/>
          <w:numId w:val="2"/>
        </w:numPr>
        <w:ind w:left="379"/>
        <w:rPr>
          <w:rFonts w:cs="B Roya"/>
          <w:sz w:val="26"/>
          <w:szCs w:val="26"/>
          <w:rtl/>
        </w:rPr>
      </w:pPr>
      <w:r w:rsidRPr="003F7478">
        <w:rPr>
          <w:rFonts w:cs="B Roya" w:hint="cs"/>
          <w:sz w:val="26"/>
          <w:szCs w:val="26"/>
          <w:rtl/>
        </w:rPr>
        <w:t>کودک را در معرض وسايل داغ و وسايل سوزاننده(از قبيل سماور،بخاري، اجاق،اتو و...)قرار ندهيد.</w:t>
      </w:r>
    </w:p>
    <w:p w:rsidR="00BE6D18" w:rsidRPr="003F7478" w:rsidRDefault="00BE6D18" w:rsidP="00BE6D18">
      <w:pPr>
        <w:pStyle w:val="ListParagraph"/>
        <w:numPr>
          <w:ilvl w:val="0"/>
          <w:numId w:val="2"/>
        </w:numPr>
        <w:ind w:left="379"/>
        <w:rPr>
          <w:rFonts w:cs="B Roya"/>
          <w:sz w:val="26"/>
          <w:szCs w:val="26"/>
          <w:rtl/>
        </w:rPr>
      </w:pPr>
      <w:r w:rsidRPr="003F7478">
        <w:rPr>
          <w:rFonts w:cs="B Roya" w:hint="cs"/>
          <w:sz w:val="26"/>
          <w:szCs w:val="26"/>
          <w:rtl/>
        </w:rPr>
        <w:t>در پريزهاي برق محافظ قرار دهيد.</w:t>
      </w:r>
      <w:r w:rsidRPr="003F7478">
        <w:rPr>
          <w:rFonts w:cs="B Roya"/>
          <w:sz w:val="26"/>
          <w:szCs w:val="26"/>
        </w:rPr>
        <w:t xml:space="preserve"> </w:t>
      </w:r>
    </w:p>
    <w:p w:rsidR="00BE6D18" w:rsidRDefault="00BE6D18" w:rsidP="00BE6D18">
      <w:pPr>
        <w:rPr>
          <w:rFonts w:cs="B Roya"/>
          <w:sz w:val="26"/>
          <w:szCs w:val="26"/>
        </w:rPr>
      </w:pPr>
    </w:p>
    <w:p w:rsidR="00BE6D18" w:rsidRDefault="00BE6D18" w:rsidP="00BE6D18">
      <w:pPr>
        <w:rPr>
          <w:rFonts w:cs="B Roya"/>
          <w:sz w:val="26"/>
          <w:szCs w:val="26"/>
          <w:rtl/>
        </w:rPr>
      </w:pPr>
    </w:p>
    <w:p w:rsidR="00BE6D18" w:rsidRDefault="00BE6D18" w:rsidP="00BE6D18">
      <w:pPr>
        <w:rPr>
          <w:rFonts w:cs="B Roya"/>
          <w:sz w:val="26"/>
          <w:szCs w:val="26"/>
          <w:rtl/>
        </w:rPr>
      </w:pPr>
      <w:r w:rsidRPr="003F7478">
        <w:rPr>
          <w:sz w:val="26"/>
          <w:szCs w:val="26"/>
          <w:rtl/>
        </w:rPr>
        <w:t>◄</w:t>
      </w:r>
      <w:r w:rsidRPr="00D16129">
        <w:rPr>
          <w:rFonts w:hint="cs"/>
          <w:b/>
          <w:bCs/>
          <w:sz w:val="32"/>
          <w:szCs w:val="32"/>
          <w:rtl/>
        </w:rPr>
        <w:t>7</w:t>
      </w:r>
      <w:r w:rsidRPr="00D16129">
        <w:rPr>
          <w:rFonts w:cs="B Roya"/>
          <w:b/>
          <w:bCs/>
          <w:sz w:val="32"/>
          <w:szCs w:val="32"/>
          <w:rtl/>
        </w:rPr>
        <w:t>-11</w:t>
      </w:r>
      <w:r w:rsidRPr="003F7478">
        <w:rPr>
          <w:rFonts w:cs="B Roya"/>
          <w:b/>
          <w:bCs/>
          <w:sz w:val="26"/>
          <w:szCs w:val="26"/>
          <w:rtl/>
        </w:rPr>
        <w:t xml:space="preserve"> ماهگي</w:t>
      </w:r>
    </w:p>
    <w:p w:rsidR="00BE6D18" w:rsidRPr="003F7478" w:rsidRDefault="00BE6D18" w:rsidP="00BE6D18">
      <w:pPr>
        <w:numPr>
          <w:ilvl w:val="0"/>
          <w:numId w:val="3"/>
        </w:numPr>
        <w:tabs>
          <w:tab w:val="clear" w:pos="720"/>
        </w:tabs>
        <w:ind w:left="379"/>
        <w:rPr>
          <w:rFonts w:cs="B Roya"/>
          <w:sz w:val="26"/>
          <w:szCs w:val="26"/>
        </w:rPr>
      </w:pPr>
      <w:r w:rsidRPr="003F7478">
        <w:rPr>
          <w:rFonts w:cs="B Roya" w:hint="cs"/>
          <w:sz w:val="26"/>
          <w:szCs w:val="26"/>
          <w:rtl/>
        </w:rPr>
        <w:t>ميزان گرماي غذاي شيرخوار را کنترل کنيد.</w:t>
      </w:r>
    </w:p>
    <w:p w:rsidR="00BE6D18" w:rsidRPr="003F7478" w:rsidRDefault="00BE6D18" w:rsidP="00BE6D18">
      <w:pPr>
        <w:numPr>
          <w:ilvl w:val="0"/>
          <w:numId w:val="3"/>
        </w:numPr>
        <w:tabs>
          <w:tab w:val="clear" w:pos="720"/>
        </w:tabs>
        <w:ind w:left="379"/>
        <w:rPr>
          <w:rFonts w:cs="B Roya"/>
          <w:sz w:val="26"/>
          <w:szCs w:val="26"/>
          <w:rtl/>
        </w:rPr>
      </w:pPr>
      <w:r w:rsidRPr="003F7478">
        <w:rPr>
          <w:rFonts w:cs="B Roya"/>
          <w:sz w:val="26"/>
          <w:szCs w:val="26"/>
          <w:rtl/>
        </w:rPr>
        <w:t xml:space="preserve"> در پريزهاي برق محافظ قرار دهيد.</w:t>
      </w:r>
    </w:p>
    <w:p w:rsidR="00BE6D18" w:rsidRDefault="00BE6D18" w:rsidP="00BE6D18">
      <w:pPr>
        <w:numPr>
          <w:ilvl w:val="0"/>
          <w:numId w:val="3"/>
        </w:numPr>
        <w:tabs>
          <w:tab w:val="clear" w:pos="720"/>
        </w:tabs>
        <w:ind w:left="379"/>
        <w:rPr>
          <w:rFonts w:cs="B Roya"/>
          <w:sz w:val="26"/>
          <w:szCs w:val="26"/>
        </w:rPr>
      </w:pPr>
      <w:r w:rsidRPr="003F7478">
        <w:rPr>
          <w:rFonts w:cs="B Roya" w:hint="cs"/>
          <w:sz w:val="26"/>
          <w:szCs w:val="26"/>
          <w:rtl/>
        </w:rPr>
        <w:t>از روميزي هاي بلند و آويزان که کودک مي تواند آنها را بکشد استفاده نکنيد.</w:t>
      </w:r>
    </w:p>
    <w:p w:rsidR="00BE6D18" w:rsidRPr="003F7478" w:rsidRDefault="00BE6D18" w:rsidP="00BE6D18">
      <w:pPr>
        <w:numPr>
          <w:ilvl w:val="0"/>
          <w:numId w:val="3"/>
        </w:numPr>
        <w:tabs>
          <w:tab w:val="clear" w:pos="720"/>
        </w:tabs>
        <w:ind w:left="379"/>
        <w:rPr>
          <w:rFonts w:cs="B Roya"/>
          <w:sz w:val="26"/>
          <w:szCs w:val="26"/>
        </w:rPr>
      </w:pPr>
      <w:r w:rsidRPr="003F7478">
        <w:rPr>
          <w:rFonts w:cs="B Roya" w:hint="cs"/>
          <w:sz w:val="26"/>
          <w:szCs w:val="26"/>
          <w:rtl/>
        </w:rPr>
        <w:t>از بازي کردن کودک در اطراف تلويزيون و ساير وسايل الکتريکي جلوگيري کنيد.(خواه روشن باشد يا خاموش)</w:t>
      </w:r>
    </w:p>
    <w:p w:rsidR="00BE6D18" w:rsidRPr="003F7478" w:rsidRDefault="00BE6D18" w:rsidP="00BE6D18">
      <w:pPr>
        <w:numPr>
          <w:ilvl w:val="0"/>
          <w:numId w:val="3"/>
        </w:numPr>
        <w:tabs>
          <w:tab w:val="clear" w:pos="720"/>
        </w:tabs>
        <w:ind w:left="379"/>
        <w:rPr>
          <w:rFonts w:cs="B Roya"/>
          <w:sz w:val="26"/>
          <w:szCs w:val="26"/>
          <w:rtl/>
        </w:rPr>
      </w:pPr>
      <w:r w:rsidRPr="003F7478">
        <w:rPr>
          <w:rFonts w:cs="B Roya" w:hint="cs"/>
          <w:sz w:val="26"/>
          <w:szCs w:val="26"/>
          <w:rtl/>
        </w:rPr>
        <w:t>کتري،قوري،سماور و نوشيدنيهاي داغ را از لبه ميز و دسترس کودکان دور کنيد.</w:t>
      </w:r>
      <w:r w:rsidRPr="003F7478">
        <w:rPr>
          <w:rFonts w:cs="B Roya"/>
          <w:sz w:val="26"/>
          <w:szCs w:val="26"/>
        </w:rPr>
        <w:t xml:space="preserve"> </w:t>
      </w:r>
    </w:p>
    <w:p w:rsidR="00BE6D18" w:rsidRDefault="00BE6D18" w:rsidP="00BE6D18">
      <w:pPr>
        <w:rPr>
          <w:rFonts w:cs="B Roya"/>
          <w:sz w:val="26"/>
          <w:szCs w:val="26"/>
          <w:rtl/>
        </w:rPr>
      </w:pPr>
    </w:p>
    <w:p w:rsidR="00BE6D18" w:rsidRPr="003F7478" w:rsidRDefault="00BE6D18" w:rsidP="00BE6D18">
      <w:pPr>
        <w:rPr>
          <w:rFonts w:cs="B Roya"/>
          <w:sz w:val="26"/>
          <w:szCs w:val="26"/>
          <w:rtl/>
        </w:rPr>
      </w:pPr>
      <w:r w:rsidRPr="003F7478">
        <w:rPr>
          <w:sz w:val="26"/>
          <w:szCs w:val="26"/>
          <w:rtl/>
        </w:rPr>
        <w:t>◄</w:t>
      </w:r>
      <w:r w:rsidRPr="00D16129">
        <w:rPr>
          <w:rFonts w:hint="cs"/>
          <w:b/>
          <w:bCs/>
          <w:sz w:val="32"/>
          <w:szCs w:val="32"/>
          <w:rtl/>
        </w:rPr>
        <w:t>12-</w:t>
      </w:r>
      <w:r w:rsidRPr="00D16129">
        <w:rPr>
          <w:rFonts w:cs="B Roya"/>
          <w:b/>
          <w:bCs/>
          <w:sz w:val="32"/>
          <w:szCs w:val="32"/>
          <w:rtl/>
        </w:rPr>
        <w:t>15 ماهگي</w:t>
      </w:r>
    </w:p>
    <w:p w:rsidR="00BE6D18" w:rsidRPr="003F7478" w:rsidRDefault="00BE6D18" w:rsidP="00BE6D18">
      <w:pPr>
        <w:numPr>
          <w:ilvl w:val="0"/>
          <w:numId w:val="4"/>
        </w:numPr>
        <w:tabs>
          <w:tab w:val="clear" w:pos="720"/>
        </w:tabs>
        <w:ind w:left="379"/>
        <w:rPr>
          <w:rFonts w:cs="B Roya"/>
          <w:sz w:val="26"/>
          <w:szCs w:val="26"/>
        </w:rPr>
      </w:pPr>
      <w:r w:rsidRPr="003F7478">
        <w:rPr>
          <w:rFonts w:cs="B Roya" w:hint="cs"/>
          <w:sz w:val="26"/>
          <w:szCs w:val="26"/>
          <w:rtl/>
        </w:rPr>
        <w:t>دسته هاي ظروف پخت و پز را به سمت عقب بخاري يا اجاق گاز برگردانيد.</w:t>
      </w:r>
    </w:p>
    <w:p w:rsidR="00BE6D18" w:rsidRDefault="00BE6D18" w:rsidP="00BE6D18">
      <w:pPr>
        <w:numPr>
          <w:ilvl w:val="0"/>
          <w:numId w:val="4"/>
        </w:numPr>
        <w:tabs>
          <w:tab w:val="clear" w:pos="720"/>
        </w:tabs>
        <w:ind w:left="379"/>
        <w:rPr>
          <w:rFonts w:cs="B Roya"/>
          <w:sz w:val="26"/>
          <w:szCs w:val="26"/>
        </w:rPr>
      </w:pPr>
      <w:r w:rsidRPr="003F7478">
        <w:rPr>
          <w:rFonts w:cs="B Roya"/>
          <w:sz w:val="26"/>
          <w:szCs w:val="26"/>
          <w:rtl/>
        </w:rPr>
        <w:t xml:space="preserve"> از روميزي هاي بلند و آويزان که کودک مي تواند آنها را بکشد استفاده نکنيد.</w:t>
      </w:r>
    </w:p>
    <w:p w:rsidR="00BE6D18" w:rsidRPr="003F7478" w:rsidRDefault="00BE6D18" w:rsidP="00BE6D18">
      <w:pPr>
        <w:numPr>
          <w:ilvl w:val="0"/>
          <w:numId w:val="4"/>
        </w:numPr>
        <w:tabs>
          <w:tab w:val="clear" w:pos="720"/>
        </w:tabs>
        <w:ind w:left="379"/>
        <w:rPr>
          <w:rFonts w:cs="B Roya"/>
          <w:sz w:val="26"/>
          <w:szCs w:val="26"/>
        </w:rPr>
      </w:pPr>
      <w:r w:rsidRPr="003F7478">
        <w:rPr>
          <w:rFonts w:cs="B Roya" w:hint="cs"/>
          <w:sz w:val="26"/>
          <w:szCs w:val="26"/>
          <w:rtl/>
        </w:rPr>
        <w:t>منابع گرما نظير بخاريهاي نفتي و برقي ...بايد محافظ مناسب داشته باشند.</w:t>
      </w:r>
    </w:p>
    <w:p w:rsidR="00BE6D18" w:rsidRPr="003F7478" w:rsidRDefault="00BE6D18" w:rsidP="00BE6D18">
      <w:pPr>
        <w:numPr>
          <w:ilvl w:val="0"/>
          <w:numId w:val="4"/>
        </w:numPr>
        <w:tabs>
          <w:tab w:val="clear" w:pos="720"/>
        </w:tabs>
        <w:ind w:left="379"/>
        <w:rPr>
          <w:rFonts w:cs="B Roya"/>
          <w:sz w:val="26"/>
          <w:szCs w:val="26"/>
          <w:rtl/>
        </w:rPr>
      </w:pPr>
      <w:r w:rsidRPr="003F7478">
        <w:rPr>
          <w:rFonts w:cs="B Roya" w:hint="cs"/>
          <w:sz w:val="26"/>
          <w:szCs w:val="26"/>
          <w:rtl/>
        </w:rPr>
        <w:t>بخاري هاي الکتريکي قابل حمل را در سطح بالا قرار دهيد.دقت کنيد سيم آن آويزان نباشد.</w:t>
      </w:r>
    </w:p>
    <w:p w:rsidR="00BE6D18" w:rsidRPr="003F7478" w:rsidRDefault="00BE6D18" w:rsidP="00BE6D18">
      <w:pPr>
        <w:numPr>
          <w:ilvl w:val="0"/>
          <w:numId w:val="4"/>
        </w:numPr>
        <w:tabs>
          <w:tab w:val="clear" w:pos="720"/>
        </w:tabs>
        <w:ind w:left="379"/>
        <w:rPr>
          <w:rFonts w:cs="B Roya"/>
          <w:sz w:val="26"/>
          <w:szCs w:val="26"/>
        </w:rPr>
      </w:pPr>
      <w:r w:rsidRPr="003F7478">
        <w:rPr>
          <w:rFonts w:cs="B Roya" w:hint="cs"/>
          <w:sz w:val="26"/>
          <w:szCs w:val="26"/>
          <w:rtl/>
        </w:rPr>
        <w:t>ظروف خوراک پزي و مايعات داغ را دور از دسترس کودک قرار دهيد.</w:t>
      </w:r>
    </w:p>
    <w:p w:rsidR="00BE6D18" w:rsidRPr="003F7478" w:rsidRDefault="00BE6D18" w:rsidP="00BE6D18">
      <w:pPr>
        <w:numPr>
          <w:ilvl w:val="0"/>
          <w:numId w:val="4"/>
        </w:numPr>
        <w:tabs>
          <w:tab w:val="clear" w:pos="720"/>
        </w:tabs>
        <w:ind w:left="379"/>
        <w:rPr>
          <w:rFonts w:cs="B Roya"/>
          <w:sz w:val="26"/>
          <w:szCs w:val="26"/>
        </w:rPr>
      </w:pPr>
      <w:r w:rsidRPr="003F7478">
        <w:rPr>
          <w:rFonts w:cs="B Roya" w:hint="cs"/>
          <w:sz w:val="26"/>
          <w:szCs w:val="26"/>
          <w:rtl/>
        </w:rPr>
        <w:t>در پريزهاي برق محافظ قرار دهيد.(کودکان خردسال قادرند سنجاق سر يا ديگر وسايل را وارد پريز نمايند.)</w:t>
      </w:r>
    </w:p>
    <w:p w:rsidR="00BE6D18" w:rsidRDefault="00BE6D18" w:rsidP="00BE6D18">
      <w:pPr>
        <w:rPr>
          <w:rFonts w:cs="B Roya"/>
          <w:sz w:val="26"/>
          <w:szCs w:val="26"/>
          <w:rtl/>
        </w:rPr>
      </w:pPr>
    </w:p>
    <w:p w:rsidR="00CA231E" w:rsidRDefault="00CA231E" w:rsidP="00BE6D18">
      <w:pPr>
        <w:rPr>
          <w:rFonts w:hint="cs"/>
          <w:sz w:val="26"/>
          <w:szCs w:val="26"/>
          <w:rtl/>
        </w:rPr>
      </w:pPr>
    </w:p>
    <w:p w:rsidR="00CA231E" w:rsidRDefault="00CA231E" w:rsidP="00BE6D18">
      <w:pPr>
        <w:rPr>
          <w:rFonts w:hint="cs"/>
          <w:sz w:val="26"/>
          <w:szCs w:val="26"/>
          <w:rtl/>
        </w:rPr>
      </w:pPr>
    </w:p>
    <w:p w:rsidR="00BE6D18" w:rsidRPr="00CB07E7" w:rsidRDefault="00BE6D18" w:rsidP="00BE6D18">
      <w:pPr>
        <w:rPr>
          <w:rFonts w:cs="B Roya"/>
          <w:sz w:val="26"/>
          <w:szCs w:val="26"/>
          <w:rtl/>
        </w:rPr>
      </w:pPr>
      <w:r w:rsidRPr="003F7478">
        <w:rPr>
          <w:sz w:val="26"/>
          <w:szCs w:val="26"/>
          <w:rtl/>
        </w:rPr>
        <w:lastRenderedPageBreak/>
        <w:t>◄</w:t>
      </w:r>
      <w:r w:rsidRPr="00D16129">
        <w:rPr>
          <w:rFonts w:hint="cs"/>
          <w:b/>
          <w:bCs/>
          <w:sz w:val="32"/>
          <w:szCs w:val="32"/>
          <w:rtl/>
        </w:rPr>
        <w:t>15</w:t>
      </w:r>
      <w:r w:rsidRPr="00D16129">
        <w:rPr>
          <w:rFonts w:cs="B Roya"/>
          <w:b/>
          <w:bCs/>
          <w:sz w:val="32"/>
          <w:szCs w:val="32"/>
          <w:rtl/>
        </w:rPr>
        <w:t>-18 ماهگي</w:t>
      </w:r>
    </w:p>
    <w:p w:rsidR="00BE6D18" w:rsidRPr="003F7478" w:rsidRDefault="00BE6D18" w:rsidP="00BE6D18">
      <w:pPr>
        <w:numPr>
          <w:ilvl w:val="0"/>
          <w:numId w:val="5"/>
        </w:numPr>
        <w:tabs>
          <w:tab w:val="clear" w:pos="720"/>
        </w:tabs>
        <w:ind w:left="379"/>
        <w:rPr>
          <w:rFonts w:cs="B Roya"/>
          <w:sz w:val="26"/>
          <w:szCs w:val="26"/>
        </w:rPr>
      </w:pPr>
      <w:r w:rsidRPr="003F7478">
        <w:rPr>
          <w:rFonts w:cs="B Roya" w:hint="cs"/>
          <w:sz w:val="26"/>
          <w:szCs w:val="26"/>
          <w:rtl/>
        </w:rPr>
        <w:t>دسته هاي ظروف پخت و پز را به سمت عقب بخاري يا اجاق گاز برگردانيد</w:t>
      </w:r>
    </w:p>
    <w:p w:rsidR="00BE6D18" w:rsidRPr="003F7478" w:rsidRDefault="00BE6D18" w:rsidP="00BE6D18">
      <w:pPr>
        <w:numPr>
          <w:ilvl w:val="0"/>
          <w:numId w:val="5"/>
        </w:numPr>
        <w:tabs>
          <w:tab w:val="clear" w:pos="720"/>
        </w:tabs>
        <w:ind w:left="379"/>
        <w:rPr>
          <w:rFonts w:cs="B Roya"/>
          <w:sz w:val="26"/>
          <w:szCs w:val="26"/>
          <w:rtl/>
        </w:rPr>
      </w:pPr>
      <w:r w:rsidRPr="003F7478">
        <w:rPr>
          <w:rFonts w:cs="B Roya" w:hint="cs"/>
          <w:sz w:val="26"/>
          <w:szCs w:val="26"/>
          <w:rtl/>
        </w:rPr>
        <w:t>هرگز کودک کنجکاو خود را در حمام تنها نگذاريد.</w:t>
      </w:r>
    </w:p>
    <w:p w:rsidR="00BE6D18" w:rsidRDefault="00BE6D18" w:rsidP="00BE6D18">
      <w:pPr>
        <w:numPr>
          <w:ilvl w:val="0"/>
          <w:numId w:val="5"/>
        </w:numPr>
        <w:tabs>
          <w:tab w:val="clear" w:pos="720"/>
        </w:tabs>
        <w:ind w:left="379"/>
        <w:rPr>
          <w:rFonts w:cs="B Roya"/>
          <w:sz w:val="26"/>
          <w:szCs w:val="26"/>
        </w:rPr>
      </w:pPr>
      <w:r w:rsidRPr="003F7478">
        <w:rPr>
          <w:rFonts w:cs="B Roya" w:hint="cs"/>
          <w:sz w:val="26"/>
          <w:szCs w:val="26"/>
          <w:rtl/>
        </w:rPr>
        <w:t>هيچگاه کودک را در آشپزخانه تنها نگذاريد.</w:t>
      </w:r>
    </w:p>
    <w:p w:rsidR="00BE6D18" w:rsidRPr="00CB07E7" w:rsidRDefault="00BE6D18" w:rsidP="00BE6D18">
      <w:pPr>
        <w:numPr>
          <w:ilvl w:val="0"/>
          <w:numId w:val="5"/>
        </w:numPr>
        <w:tabs>
          <w:tab w:val="clear" w:pos="720"/>
        </w:tabs>
        <w:ind w:left="379"/>
        <w:rPr>
          <w:rFonts w:cs="B Roya"/>
          <w:sz w:val="26"/>
          <w:szCs w:val="26"/>
        </w:rPr>
      </w:pPr>
      <w:r w:rsidRPr="00CB07E7">
        <w:rPr>
          <w:rFonts w:cs="B Roya" w:hint="cs"/>
          <w:sz w:val="26"/>
          <w:szCs w:val="26"/>
          <w:rtl/>
        </w:rPr>
        <w:t>در صورت استفاده ازچراغ علاءالدين مراقب کودک نوپاي خود باشيد.</w:t>
      </w:r>
    </w:p>
    <w:p w:rsidR="00BE6D18" w:rsidRPr="00CB07E7" w:rsidRDefault="00BE6D18" w:rsidP="00BE6D18">
      <w:pPr>
        <w:numPr>
          <w:ilvl w:val="0"/>
          <w:numId w:val="5"/>
        </w:numPr>
        <w:tabs>
          <w:tab w:val="clear" w:pos="720"/>
        </w:tabs>
        <w:ind w:left="379"/>
        <w:rPr>
          <w:rFonts w:cs="B Roya"/>
          <w:sz w:val="26"/>
          <w:szCs w:val="26"/>
          <w:rtl/>
        </w:rPr>
      </w:pPr>
      <w:r w:rsidRPr="00CB07E7">
        <w:rPr>
          <w:rFonts w:cs="B Roya" w:hint="cs"/>
          <w:sz w:val="26"/>
          <w:szCs w:val="26"/>
          <w:rtl/>
        </w:rPr>
        <w:t>هرگز روي بخاري ويا ساير وسايل گرمايشي منزل کتري يا ظرف غذا نگذاريد.</w:t>
      </w:r>
      <w:r w:rsidRPr="00CB07E7">
        <w:rPr>
          <w:rFonts w:cs="B Roya"/>
          <w:sz w:val="26"/>
          <w:szCs w:val="26"/>
        </w:rPr>
        <w:t xml:space="preserve"> </w:t>
      </w:r>
    </w:p>
    <w:p w:rsidR="00BE6D18" w:rsidRPr="00CB07E7" w:rsidRDefault="00BE6D18" w:rsidP="00BE6D18">
      <w:pPr>
        <w:numPr>
          <w:ilvl w:val="0"/>
          <w:numId w:val="5"/>
        </w:numPr>
        <w:tabs>
          <w:tab w:val="clear" w:pos="720"/>
        </w:tabs>
        <w:ind w:left="379"/>
        <w:rPr>
          <w:rFonts w:cs="B Roya"/>
          <w:sz w:val="26"/>
          <w:szCs w:val="26"/>
        </w:rPr>
      </w:pPr>
      <w:r w:rsidRPr="00CB07E7">
        <w:rPr>
          <w:rFonts w:cs="B Roya" w:hint="cs"/>
          <w:sz w:val="26"/>
          <w:szCs w:val="26"/>
          <w:rtl/>
        </w:rPr>
        <w:t>بعد از استفاده از وسايلي مثل اتو بلافاصله آنرا از دسترس کودک دور کنيد.</w:t>
      </w:r>
    </w:p>
    <w:p w:rsidR="00BE6D18" w:rsidRPr="00CB07E7" w:rsidRDefault="00BE6D18" w:rsidP="00BE6D18">
      <w:pPr>
        <w:numPr>
          <w:ilvl w:val="0"/>
          <w:numId w:val="5"/>
        </w:numPr>
        <w:tabs>
          <w:tab w:val="clear" w:pos="720"/>
        </w:tabs>
        <w:ind w:left="379"/>
        <w:rPr>
          <w:rFonts w:cs="B Roya"/>
          <w:sz w:val="26"/>
          <w:szCs w:val="26"/>
        </w:rPr>
      </w:pPr>
      <w:r w:rsidRPr="00CB07E7">
        <w:rPr>
          <w:rFonts w:cs="B Roya" w:hint="cs"/>
          <w:sz w:val="26"/>
          <w:szCs w:val="26"/>
          <w:rtl/>
        </w:rPr>
        <w:t>بهتر است براي نصب اجاق گاز در آشپزخانه جايي انتخاب شود که کمد بالاي آن نباشد.(و اگر هست اشياء و خوراکي هاي مورد علاقه کودک را در آن قرار ندهيد.)</w:t>
      </w:r>
    </w:p>
    <w:p w:rsidR="00BE6D18" w:rsidRPr="00CB07E7" w:rsidRDefault="00BE6D18" w:rsidP="00BE6D18">
      <w:pPr>
        <w:numPr>
          <w:ilvl w:val="0"/>
          <w:numId w:val="5"/>
        </w:numPr>
        <w:tabs>
          <w:tab w:val="clear" w:pos="720"/>
        </w:tabs>
        <w:ind w:left="379"/>
        <w:rPr>
          <w:rFonts w:cs="B Roya"/>
          <w:sz w:val="26"/>
          <w:szCs w:val="26"/>
        </w:rPr>
      </w:pPr>
      <w:r w:rsidRPr="00CB07E7">
        <w:rPr>
          <w:rFonts w:cs="B Roya" w:hint="cs"/>
          <w:sz w:val="26"/>
          <w:szCs w:val="26"/>
          <w:rtl/>
        </w:rPr>
        <w:t>هرگز اجازه ندهيد کودکان زير کرسي بازي کنند بخصوص اگر وسيله حرارتي آن منقل ذغالي باشد.</w:t>
      </w:r>
    </w:p>
    <w:p w:rsidR="00BE6D18" w:rsidRPr="00CB07E7" w:rsidRDefault="00BE6D18" w:rsidP="00BE6D18">
      <w:pPr>
        <w:numPr>
          <w:ilvl w:val="0"/>
          <w:numId w:val="5"/>
        </w:numPr>
        <w:tabs>
          <w:tab w:val="clear" w:pos="720"/>
        </w:tabs>
        <w:ind w:left="379"/>
        <w:rPr>
          <w:rFonts w:cs="B Roya"/>
          <w:sz w:val="26"/>
          <w:szCs w:val="26"/>
        </w:rPr>
      </w:pPr>
      <w:r w:rsidRPr="00CB07E7">
        <w:rPr>
          <w:rFonts w:cs="B Roya" w:hint="cs"/>
          <w:sz w:val="26"/>
          <w:szCs w:val="26"/>
          <w:rtl/>
        </w:rPr>
        <w:t>لباس خواب و لباسهاي راحتي کودک بهتر است خيلي بلند و گشاد نباشد.</w:t>
      </w:r>
    </w:p>
    <w:p w:rsidR="00BE6D18" w:rsidRDefault="00BE6D18" w:rsidP="00BE6D18">
      <w:pPr>
        <w:numPr>
          <w:ilvl w:val="0"/>
          <w:numId w:val="5"/>
        </w:numPr>
        <w:tabs>
          <w:tab w:val="clear" w:pos="720"/>
        </w:tabs>
        <w:ind w:left="379"/>
        <w:rPr>
          <w:rFonts w:cs="B Roya" w:hint="cs"/>
          <w:sz w:val="26"/>
          <w:szCs w:val="26"/>
        </w:rPr>
      </w:pPr>
      <w:r w:rsidRPr="00CB07E7">
        <w:rPr>
          <w:rFonts w:cs="B Roya" w:hint="cs"/>
          <w:sz w:val="26"/>
          <w:szCs w:val="26"/>
          <w:rtl/>
        </w:rPr>
        <w:t>نفت و بنزين را در جايي دور از دسترس کودکان نگهداري کنيد.(سعي کنيد هيچگاه بنزين در منزل استفاده نکنيد.)</w:t>
      </w:r>
    </w:p>
    <w:p w:rsidR="00CA231E" w:rsidRDefault="00CA231E" w:rsidP="00BE6D18">
      <w:pPr>
        <w:numPr>
          <w:ilvl w:val="0"/>
          <w:numId w:val="5"/>
        </w:numPr>
        <w:tabs>
          <w:tab w:val="clear" w:pos="720"/>
        </w:tabs>
        <w:ind w:left="379"/>
        <w:rPr>
          <w:rFonts w:cs="B Roya" w:hint="cs"/>
          <w:sz w:val="26"/>
          <w:szCs w:val="26"/>
        </w:rPr>
      </w:pPr>
      <w:r>
        <w:rPr>
          <w:rFonts w:cs="B Roya" w:hint="cs"/>
          <w:sz w:val="26"/>
          <w:szCs w:val="26"/>
          <w:rtl/>
        </w:rPr>
        <w:t>به کودکان بیاموزید که نباید کلیدبرق را بدون دلیل خاموش وروشن کنند.</w:t>
      </w:r>
    </w:p>
    <w:p w:rsidR="00CA231E" w:rsidRDefault="00CA231E" w:rsidP="00BE6D18">
      <w:pPr>
        <w:numPr>
          <w:ilvl w:val="0"/>
          <w:numId w:val="5"/>
        </w:numPr>
        <w:tabs>
          <w:tab w:val="clear" w:pos="720"/>
        </w:tabs>
        <w:ind w:left="379"/>
        <w:rPr>
          <w:rFonts w:cs="B Roya" w:hint="cs"/>
          <w:sz w:val="26"/>
          <w:szCs w:val="26"/>
        </w:rPr>
      </w:pPr>
      <w:r>
        <w:rPr>
          <w:rFonts w:cs="B Roya" w:hint="cs"/>
          <w:sz w:val="26"/>
          <w:szCs w:val="26"/>
          <w:rtl/>
        </w:rPr>
        <w:t>از بازرسی وسایل برقی وپریزها به همراه کودکان بپرهیزید.</w:t>
      </w:r>
    </w:p>
    <w:p w:rsidR="00CA231E" w:rsidRPr="00CB07E7" w:rsidRDefault="00CA231E" w:rsidP="00BE6D18">
      <w:pPr>
        <w:numPr>
          <w:ilvl w:val="0"/>
          <w:numId w:val="5"/>
        </w:numPr>
        <w:tabs>
          <w:tab w:val="clear" w:pos="720"/>
        </w:tabs>
        <w:ind w:left="379"/>
        <w:rPr>
          <w:rFonts w:cs="B Roya"/>
          <w:sz w:val="26"/>
          <w:szCs w:val="26"/>
        </w:rPr>
      </w:pPr>
      <w:r>
        <w:rPr>
          <w:rFonts w:cs="B Roya" w:hint="cs"/>
          <w:sz w:val="26"/>
          <w:szCs w:val="26"/>
          <w:rtl/>
        </w:rPr>
        <w:t>از بازی کودکان با ترقه ،فشفشه ،مواد اتش زا وتهیه وسایلی مانند ان جلوگیری کنید.</w:t>
      </w:r>
    </w:p>
    <w:p w:rsidR="004B4043" w:rsidRDefault="004B4043"/>
    <w:sectPr w:rsidR="004B4043" w:rsidSect="0022651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22408"/>
    <w:multiLevelType w:val="hybridMultilevel"/>
    <w:tmpl w:val="F83A67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5FA276A"/>
    <w:multiLevelType w:val="hybridMultilevel"/>
    <w:tmpl w:val="98B02974"/>
    <w:lvl w:ilvl="0" w:tplc="B3F67198">
      <w:start w:val="1"/>
      <w:numFmt w:val="bullet"/>
      <w:lvlText w:val="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1C2A62" w:tentative="1">
      <w:start w:val="1"/>
      <w:numFmt w:val="bullet"/>
      <w:lvlText w:val="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70B466" w:tentative="1">
      <w:start w:val="1"/>
      <w:numFmt w:val="bullet"/>
      <w:lvlText w:val="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7AA2F8" w:tentative="1">
      <w:start w:val="1"/>
      <w:numFmt w:val="bullet"/>
      <w:lvlText w:val="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D47698" w:tentative="1">
      <w:start w:val="1"/>
      <w:numFmt w:val="bullet"/>
      <w:lvlText w:val="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D87B4A" w:tentative="1">
      <w:start w:val="1"/>
      <w:numFmt w:val="bullet"/>
      <w:lvlText w:val="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C8E56C" w:tentative="1">
      <w:start w:val="1"/>
      <w:numFmt w:val="bullet"/>
      <w:lvlText w:val="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AA237E" w:tentative="1">
      <w:start w:val="1"/>
      <w:numFmt w:val="bullet"/>
      <w:lvlText w:val="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F249A0" w:tentative="1">
      <w:start w:val="1"/>
      <w:numFmt w:val="bullet"/>
      <w:lvlText w:val="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57C75E8"/>
    <w:multiLevelType w:val="hybridMultilevel"/>
    <w:tmpl w:val="23D28DC8"/>
    <w:lvl w:ilvl="0" w:tplc="D1008AA0">
      <w:start w:val="1"/>
      <w:numFmt w:val="bullet"/>
      <w:lvlText w:val="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4C3670" w:tentative="1">
      <w:start w:val="1"/>
      <w:numFmt w:val="bullet"/>
      <w:lvlText w:val="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8C36D8" w:tentative="1">
      <w:start w:val="1"/>
      <w:numFmt w:val="bullet"/>
      <w:lvlText w:val="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A2679A" w:tentative="1">
      <w:start w:val="1"/>
      <w:numFmt w:val="bullet"/>
      <w:lvlText w:val="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ED405B2" w:tentative="1">
      <w:start w:val="1"/>
      <w:numFmt w:val="bullet"/>
      <w:lvlText w:val="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243024" w:tentative="1">
      <w:start w:val="1"/>
      <w:numFmt w:val="bullet"/>
      <w:lvlText w:val="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A66AAE" w:tentative="1">
      <w:start w:val="1"/>
      <w:numFmt w:val="bullet"/>
      <w:lvlText w:val="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B404E2" w:tentative="1">
      <w:start w:val="1"/>
      <w:numFmt w:val="bullet"/>
      <w:lvlText w:val="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CCC304" w:tentative="1">
      <w:start w:val="1"/>
      <w:numFmt w:val="bullet"/>
      <w:lvlText w:val="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D6C3A9C"/>
    <w:multiLevelType w:val="hybridMultilevel"/>
    <w:tmpl w:val="6B40ED60"/>
    <w:lvl w:ilvl="0" w:tplc="40820A1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D6ACF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52B1E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D8398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86ED5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8E3F6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5ED3D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9AD31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6437C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080C38"/>
    <w:multiLevelType w:val="hybridMultilevel"/>
    <w:tmpl w:val="FEF238DA"/>
    <w:lvl w:ilvl="0" w:tplc="4AB211A6">
      <w:start w:val="1"/>
      <w:numFmt w:val="bullet"/>
      <w:lvlText w:val="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DA0163C" w:tentative="1">
      <w:start w:val="1"/>
      <w:numFmt w:val="bullet"/>
      <w:lvlText w:val="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9CA07B6" w:tentative="1">
      <w:start w:val="1"/>
      <w:numFmt w:val="bullet"/>
      <w:lvlText w:val="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5ACCBC0" w:tentative="1">
      <w:start w:val="1"/>
      <w:numFmt w:val="bullet"/>
      <w:lvlText w:val="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6449F28" w:tentative="1">
      <w:start w:val="1"/>
      <w:numFmt w:val="bullet"/>
      <w:lvlText w:val="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228DB10" w:tentative="1">
      <w:start w:val="1"/>
      <w:numFmt w:val="bullet"/>
      <w:lvlText w:val="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27C1FD6" w:tentative="1">
      <w:start w:val="1"/>
      <w:numFmt w:val="bullet"/>
      <w:lvlText w:val="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732A7BA" w:tentative="1">
      <w:start w:val="1"/>
      <w:numFmt w:val="bullet"/>
      <w:lvlText w:val="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B26ED1C" w:tentative="1">
      <w:start w:val="1"/>
      <w:numFmt w:val="bullet"/>
      <w:lvlText w:val="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E6D18"/>
    <w:rsid w:val="0007440B"/>
    <w:rsid w:val="0014512E"/>
    <w:rsid w:val="0022651B"/>
    <w:rsid w:val="004B4043"/>
    <w:rsid w:val="006561BA"/>
    <w:rsid w:val="00A75472"/>
    <w:rsid w:val="00B30CD1"/>
    <w:rsid w:val="00B87000"/>
    <w:rsid w:val="00BE6D18"/>
    <w:rsid w:val="00CA231E"/>
    <w:rsid w:val="00CA4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D1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6D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428</Words>
  <Characters>2441</Characters>
  <Application>Microsoft Office Word</Application>
  <DocSecurity>0</DocSecurity>
  <Lines>20</Lines>
  <Paragraphs>5</Paragraphs>
  <ScaleCrop>false</ScaleCrop>
  <Company>Aseman Pardaze Hezare</Company>
  <LinksUpToDate>false</LinksUpToDate>
  <CharactersWithSpaces>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azbarkhordar</dc:creator>
  <cp:keywords/>
  <dc:description/>
  <cp:lastModifiedBy>admin</cp:lastModifiedBy>
  <cp:revision>3</cp:revision>
  <dcterms:created xsi:type="dcterms:W3CDTF">2012-11-14T04:29:00Z</dcterms:created>
  <dcterms:modified xsi:type="dcterms:W3CDTF">2012-11-15T05:16:00Z</dcterms:modified>
</cp:coreProperties>
</file>