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F" w:rsidRPr="00FB6A12" w:rsidRDefault="000F3F7A" w:rsidP="00FB6A12">
      <w:pPr>
        <w:jc w:val="center"/>
        <w:rPr>
          <w:rFonts w:cs="B Zar"/>
          <w:color w:val="FF0000"/>
          <w:sz w:val="28"/>
          <w:szCs w:val="28"/>
          <w:rtl/>
        </w:rPr>
      </w:pPr>
      <w:r w:rsidRPr="00FB6A12">
        <w:rPr>
          <w:rFonts w:cs="B Zar" w:hint="cs"/>
          <w:color w:val="FF0000"/>
          <w:sz w:val="28"/>
          <w:szCs w:val="28"/>
          <w:rtl/>
        </w:rPr>
        <w:t>دلایل گریه و بیقراری شیرخوار</w:t>
      </w:r>
    </w:p>
    <w:p w:rsidR="000F3F7A" w:rsidRPr="00FB6A12" w:rsidRDefault="000F3F7A">
      <w:pPr>
        <w:rPr>
          <w:rFonts w:cs="B Zar"/>
          <w:sz w:val="28"/>
          <w:szCs w:val="28"/>
          <w:rtl/>
        </w:rPr>
      </w:pPr>
      <w:r w:rsidRPr="00FB6A12">
        <w:rPr>
          <w:rFonts w:cs="B Zar" w:hint="cs"/>
          <w:sz w:val="28"/>
          <w:szCs w:val="28"/>
          <w:rtl/>
        </w:rPr>
        <w:t>گریه نوزاد در حقیقت نحوه برقراری ارتباط او با والدینش است. نوزاد سعی دارد با گریه کردن توجه والدینش را به خود جلب نماید. بعضی از خانواده ها به محض گریه نوزاد تصور می کنند که نوزاد گرسنه است و شیرمادر کافی نیست. در صورتی که گرسنگی دلایل زیادی برای گریه و بیقراری وجود دارد.</w:t>
      </w:r>
    </w:p>
    <w:p w:rsidR="000F3F7A" w:rsidRPr="00FB6A12" w:rsidRDefault="000F3F7A">
      <w:pPr>
        <w:rPr>
          <w:rFonts w:cs="B Zar"/>
          <w:sz w:val="28"/>
          <w:szCs w:val="28"/>
          <w:rtl/>
        </w:rPr>
      </w:pPr>
      <w:r w:rsidRPr="00FB6A12">
        <w:rPr>
          <w:rFonts w:cs="B Zar" w:hint="cs"/>
          <w:sz w:val="28"/>
          <w:szCs w:val="28"/>
          <w:rtl/>
        </w:rPr>
        <w:t>در این جا شایع ترین دلایل گریه شیرخوار را می گوییم:</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هوای گرم</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تحریک زیاد  مثل:بوسیدن ، شلوغی محیط، سرو صدا، نوزیاد</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ادرار سوختگی</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کثیف بودن پوشک</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حساسیت به الیاف استفاده شده در پوشک</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رویش دندان</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نیاز به نوازش و در آغوش کشیده شدن</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پیچیده شدن مو یا نخ به دور انگشت دست یا پا و یا اندام تناسلی</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فشار سنجاق</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 xml:space="preserve">تحریک چشم توسط مژه </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نیاز به خواب</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در بچه های بیش از اندازه حساس تماس بدن با برچسب لباس</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نیاز به گشت و گذار و تفریح : (البته در دوران کرونا در جاهای خلوت انجام شود.)</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اضطراب مادر و پدر</w:t>
      </w:r>
    </w:p>
    <w:p w:rsidR="000F3F7A" w:rsidRPr="00FB6A12" w:rsidRDefault="000F3F7A" w:rsidP="000F3F7A">
      <w:pPr>
        <w:pStyle w:val="ListParagraph"/>
        <w:numPr>
          <w:ilvl w:val="0"/>
          <w:numId w:val="1"/>
        </w:numPr>
        <w:rPr>
          <w:rFonts w:cs="B Zar"/>
          <w:sz w:val="28"/>
          <w:szCs w:val="28"/>
        </w:rPr>
      </w:pPr>
      <w:r w:rsidRPr="00FB6A12">
        <w:rPr>
          <w:rFonts w:cs="B Zar" w:hint="cs"/>
          <w:sz w:val="28"/>
          <w:szCs w:val="28"/>
          <w:rtl/>
        </w:rPr>
        <w:t xml:space="preserve">کولیک یا قولنج: </w:t>
      </w:r>
      <w:r w:rsidR="00136FD0" w:rsidRPr="00FB6A12">
        <w:rPr>
          <w:rFonts w:cs="B Zar" w:hint="cs"/>
          <w:sz w:val="28"/>
          <w:szCs w:val="28"/>
          <w:rtl/>
        </w:rPr>
        <w:t>بعضی شیرخوران از هفته سوم به بعد زندگی، در ساعات معمولا هنگام عصر و اوایل شب به ویژه در طول 3 ماه اول کج خلق و ناآرام هستند. مثل این که شیرخوار درد شکم داشته باشد پاهایش را جمع می کند و آرام کردن او مشکل است. این حالت قولنج نامیده می شود. شیرخوار را دمر روی ساعد خود قرار دهید و یا او را روی دامن خود نشانده و دست ها را دور شکمش حلقه کنید و یا پدر او را در مقابل سینه خود بغل نموده و با او زمزمه کند.</w:t>
      </w:r>
    </w:p>
    <w:p w:rsidR="00136FD0" w:rsidRPr="00FB6A12" w:rsidRDefault="00136FD0" w:rsidP="000F3F7A">
      <w:pPr>
        <w:pStyle w:val="ListParagraph"/>
        <w:numPr>
          <w:ilvl w:val="0"/>
          <w:numId w:val="1"/>
        </w:numPr>
        <w:rPr>
          <w:rFonts w:cs="B Zar"/>
          <w:sz w:val="28"/>
          <w:szCs w:val="28"/>
        </w:rPr>
      </w:pPr>
      <w:r w:rsidRPr="00FB6A12">
        <w:rPr>
          <w:rFonts w:cs="B Zar" w:hint="cs"/>
          <w:sz w:val="28"/>
          <w:szCs w:val="28"/>
          <w:rtl/>
        </w:rPr>
        <w:lastRenderedPageBreak/>
        <w:t>یکی ازدلایل گریه گرسنگی است: ما باید بدانیم تعداد دفعات شیرخوردن کودک را چگونه تنظیم کنیم و چطور متوجه سیری و گرسنگی شیرخوار شویم:</w:t>
      </w:r>
    </w:p>
    <w:p w:rsidR="00136FD0" w:rsidRPr="00FB6A12" w:rsidRDefault="00136FD0" w:rsidP="000F3F7A">
      <w:pPr>
        <w:pStyle w:val="ListParagraph"/>
        <w:numPr>
          <w:ilvl w:val="0"/>
          <w:numId w:val="1"/>
        </w:numPr>
        <w:rPr>
          <w:rFonts w:cs="B Zar"/>
          <w:sz w:val="28"/>
          <w:szCs w:val="28"/>
        </w:rPr>
      </w:pPr>
      <w:r w:rsidRPr="00FB6A12">
        <w:rPr>
          <w:rFonts w:cs="B Zar" w:hint="cs"/>
          <w:sz w:val="28"/>
          <w:szCs w:val="28"/>
          <w:rtl/>
        </w:rPr>
        <w:t>شیرخوار را باید برحسب تقاضای و مکرر شیربدهید و از تنظیم بر حسب ساعت پرهیز نمایید.</w:t>
      </w:r>
    </w:p>
    <w:p w:rsidR="00136FD0" w:rsidRPr="00FB6A12" w:rsidRDefault="00136FD0" w:rsidP="000F3F7A">
      <w:pPr>
        <w:pStyle w:val="ListParagraph"/>
        <w:numPr>
          <w:ilvl w:val="0"/>
          <w:numId w:val="1"/>
        </w:numPr>
        <w:rPr>
          <w:rFonts w:cs="B Zar"/>
          <w:sz w:val="28"/>
          <w:szCs w:val="28"/>
        </w:rPr>
      </w:pPr>
      <w:r w:rsidRPr="00FB6A12">
        <w:rPr>
          <w:rFonts w:cs="B Zar" w:hint="cs"/>
          <w:sz w:val="28"/>
          <w:szCs w:val="28"/>
          <w:rtl/>
        </w:rPr>
        <w:t>معمولا شیرخواران 30-20 دقیقه را صرف علائمی می کنند که نشان می دهند آماده شیرخوردن هستند و با حرکاتی نشان می دهند که بیدار هستند. این علائم عبارتند از: حرکت کره چشم، بهم زدن پلک ها، حرکت دهان و انگشتان یا دست و یا هر جیزی مثل پتو</w:t>
      </w:r>
      <w:r w:rsidR="00137D45" w:rsidRPr="00FB6A12">
        <w:rPr>
          <w:rFonts w:cs="B Zar" w:hint="cs"/>
          <w:sz w:val="28"/>
          <w:szCs w:val="28"/>
          <w:rtl/>
        </w:rPr>
        <w:t xml:space="preserve"> و..را به دهان می برند. وقتی شیرخوار این علائم را نشان می دهد، اجازه ندهید گریه کند و برافروخته شود.</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 xml:space="preserve">گریه، جیغ زدن و قوس دادن به بدن یا کمانه زدن علامت دیررس گرسنگی است و نباید اجازه داد گرسنگی </w:t>
      </w:r>
      <w:bookmarkStart w:id="0" w:name="_GoBack"/>
      <w:bookmarkEnd w:id="0"/>
      <w:r w:rsidRPr="00FB6A12">
        <w:rPr>
          <w:rFonts w:cs="B Zar" w:hint="cs"/>
          <w:sz w:val="28"/>
          <w:szCs w:val="28"/>
          <w:rtl/>
        </w:rPr>
        <w:t xml:space="preserve">به این مرحله برسد. </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علائم سیری: کاهش دفعات مکیدن، توقف صدای بلع، توقف بیشتر بین دفعات مکیدن، رفع علائم گرسنگی، رها کردن پستان و شل شده و به خواب رفتن</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در هنگام گریه نوزادا:</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آرامش خود را حفظ کنید.</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به صورت خودسرانه از دارو استفاده نکنید.</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در صورزت بروز گریه های شدید یا تغییر در صدای گریه حتما به پزشک مراجعه کنید.</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از  جوشانده ها یا عرقیات گیاهی استفاده نکنید چون روی مغز نوزاد تاثیر می گذارد و حتی ممکن است باعث مرگ نوزاد شود.</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از پستانک استفاده نکنید.</w:t>
      </w:r>
    </w:p>
    <w:p w:rsidR="00137D45" w:rsidRPr="00FB6A12" w:rsidRDefault="00137D45" w:rsidP="00137D45">
      <w:pPr>
        <w:pStyle w:val="ListParagraph"/>
        <w:numPr>
          <w:ilvl w:val="0"/>
          <w:numId w:val="1"/>
        </w:numPr>
        <w:rPr>
          <w:rFonts w:cs="B Zar"/>
          <w:sz w:val="28"/>
          <w:szCs w:val="28"/>
        </w:rPr>
      </w:pPr>
      <w:r w:rsidRPr="00FB6A12">
        <w:rPr>
          <w:rFonts w:cs="B Zar" w:hint="cs"/>
          <w:sz w:val="28"/>
          <w:szCs w:val="28"/>
          <w:rtl/>
        </w:rPr>
        <w:t>از تکان دادن شدید نوزاد بپرهیزید چون ممکن است باعث تاثیر روی شنوایی و یا خونریزی مغزی گردد.</w:t>
      </w:r>
    </w:p>
    <w:p w:rsidR="00137D45" w:rsidRPr="00FB6A12" w:rsidRDefault="00137D45" w:rsidP="00137D45">
      <w:pPr>
        <w:pStyle w:val="ListParagraph"/>
        <w:numPr>
          <w:ilvl w:val="0"/>
          <w:numId w:val="1"/>
        </w:numPr>
        <w:rPr>
          <w:rFonts w:cs="B Zar"/>
          <w:sz w:val="28"/>
          <w:szCs w:val="28"/>
          <w:rtl/>
        </w:rPr>
      </w:pPr>
      <w:r w:rsidRPr="00FB6A12">
        <w:rPr>
          <w:rFonts w:cs="B Zar" w:hint="cs"/>
          <w:sz w:val="28"/>
          <w:szCs w:val="28"/>
          <w:rtl/>
        </w:rPr>
        <w:t>به صورت خودسرنه از شیرخشک استفاده نکنید.</w:t>
      </w:r>
    </w:p>
    <w:p w:rsidR="002123AF" w:rsidRPr="00FB6A12" w:rsidRDefault="002123AF" w:rsidP="00DB6885">
      <w:pPr>
        <w:rPr>
          <w:rFonts w:cs="B Zar"/>
          <w:sz w:val="28"/>
          <w:szCs w:val="28"/>
          <w:rtl/>
        </w:rPr>
      </w:pPr>
      <w:r w:rsidRPr="00FB6A12">
        <w:rPr>
          <w:rFonts w:cs="B Zar" w:hint="cs"/>
          <w:sz w:val="28"/>
          <w:szCs w:val="28"/>
          <w:rtl/>
        </w:rPr>
        <w:t xml:space="preserve">حتما حتما برای مراقبت از </w:t>
      </w:r>
      <w:r w:rsidR="00DB6885" w:rsidRPr="00FB6A12">
        <w:rPr>
          <w:rFonts w:cs="B Zar" w:hint="cs"/>
          <w:sz w:val="28"/>
          <w:szCs w:val="28"/>
          <w:rtl/>
        </w:rPr>
        <w:t xml:space="preserve">کودک </w:t>
      </w:r>
      <w:r w:rsidRPr="00FB6A12">
        <w:rPr>
          <w:rFonts w:cs="B Zar" w:hint="cs"/>
          <w:sz w:val="28"/>
          <w:szCs w:val="28"/>
          <w:rtl/>
        </w:rPr>
        <w:t xml:space="preserve"> قبل از دو ماهگی</w:t>
      </w:r>
      <w:r w:rsidR="00DB6885" w:rsidRPr="00FB6A12">
        <w:rPr>
          <w:rFonts w:cs="B Zar" w:hint="cs"/>
          <w:sz w:val="28"/>
          <w:szCs w:val="28"/>
          <w:rtl/>
        </w:rPr>
        <w:t>،</w:t>
      </w:r>
      <w:r w:rsidRPr="00FB6A12">
        <w:rPr>
          <w:rFonts w:cs="B Zar" w:hint="cs"/>
          <w:sz w:val="28"/>
          <w:szCs w:val="28"/>
          <w:rtl/>
        </w:rPr>
        <w:t xml:space="preserve"> مادر و نوزاد سه بار به پایگاه سلامت نزدیک منزل مراجعه نمایید.در 3تا 5 روزگی، 14-15 روزگی و 30-45 روزگی</w:t>
      </w:r>
    </w:p>
    <w:p w:rsidR="002123AF" w:rsidRPr="00FB6A12" w:rsidRDefault="002123AF" w:rsidP="009661C5">
      <w:pPr>
        <w:rPr>
          <w:rFonts w:cs="B Zar"/>
          <w:sz w:val="28"/>
          <w:szCs w:val="28"/>
          <w:rtl/>
        </w:rPr>
      </w:pPr>
      <w:r w:rsidRPr="00FB6A12">
        <w:rPr>
          <w:rFonts w:cs="B Zar" w:hint="cs"/>
          <w:sz w:val="28"/>
          <w:szCs w:val="28"/>
          <w:rtl/>
        </w:rPr>
        <w:lastRenderedPageBreak/>
        <w:t xml:space="preserve">به علائم خطر نوزاد توجه کنیم: تنفس تند، زردی، بیحالی و خواب آلودگی، خوب  شیرنخوردن، تب یا سرد شدن بدن </w:t>
      </w:r>
    </w:p>
    <w:p w:rsidR="009661C5" w:rsidRPr="00FB6A12" w:rsidRDefault="009661C5" w:rsidP="002123AF">
      <w:pPr>
        <w:rPr>
          <w:rFonts w:cs="B Zar"/>
          <w:sz w:val="28"/>
          <w:szCs w:val="28"/>
          <w:rtl/>
        </w:rPr>
      </w:pPr>
      <w:r w:rsidRPr="00FB6A12">
        <w:rPr>
          <w:rFonts w:cs="B Zar" w:hint="cs"/>
          <w:sz w:val="28"/>
          <w:szCs w:val="28"/>
          <w:rtl/>
        </w:rPr>
        <w:t>اگر مادر در در شیردهی مشکل دار</w:t>
      </w:r>
      <w:r w:rsidR="002123AF" w:rsidRPr="00FB6A12">
        <w:rPr>
          <w:rFonts w:cs="B Zar" w:hint="cs"/>
          <w:sz w:val="28"/>
          <w:szCs w:val="28"/>
          <w:rtl/>
        </w:rPr>
        <w:t>د</w:t>
      </w:r>
      <w:r w:rsidRPr="00FB6A12">
        <w:rPr>
          <w:rFonts w:cs="B Zar" w:hint="cs"/>
          <w:sz w:val="28"/>
          <w:szCs w:val="28"/>
          <w:rtl/>
        </w:rPr>
        <w:t xml:space="preserve"> به شیردهی ادامه دهید و به پایگاه سلامت نزدیک منزل و یا مرکز مشاوره شیردهی مراجعه نماید.</w:t>
      </w:r>
    </w:p>
    <w:p w:rsidR="009661C5" w:rsidRPr="00FB6A12" w:rsidRDefault="009661C5" w:rsidP="00DB6885">
      <w:pPr>
        <w:rPr>
          <w:sz w:val="28"/>
          <w:szCs w:val="28"/>
          <w:rtl/>
        </w:rPr>
      </w:pPr>
      <w:r w:rsidRPr="00FB6A12">
        <w:rPr>
          <w:rFonts w:cs="B Zar" w:hint="cs"/>
          <w:sz w:val="28"/>
          <w:szCs w:val="28"/>
          <w:rtl/>
        </w:rPr>
        <w:t>مرکز مشاوره شیردهی: فلکه رسالت، مرکز حضرت امیرالمومنین می باشد. تلفن: 37830392</w:t>
      </w:r>
    </w:p>
    <w:p w:rsidR="000951FF" w:rsidRPr="00FB6A12" w:rsidRDefault="000951FF" w:rsidP="000951FF">
      <w:pPr>
        <w:rPr>
          <w:sz w:val="28"/>
          <w:szCs w:val="28"/>
        </w:rPr>
      </w:pPr>
    </w:p>
    <w:sectPr w:rsidR="000951FF" w:rsidRPr="00FB6A12" w:rsidSect="00FB6A12">
      <w:headerReference w:type="default" r:id="rId8"/>
      <w:pgSz w:w="11906" w:h="16838"/>
      <w:pgMar w:top="709"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0F" w:rsidRDefault="008F510F" w:rsidP="00FB6A12">
      <w:pPr>
        <w:spacing w:after="0" w:line="240" w:lineRule="auto"/>
      </w:pPr>
      <w:r>
        <w:separator/>
      </w:r>
    </w:p>
  </w:endnote>
  <w:endnote w:type="continuationSeparator" w:id="0">
    <w:p w:rsidR="008F510F" w:rsidRDefault="008F510F" w:rsidP="00FB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0F" w:rsidRDefault="008F510F" w:rsidP="00FB6A12">
      <w:pPr>
        <w:spacing w:after="0" w:line="240" w:lineRule="auto"/>
      </w:pPr>
      <w:r>
        <w:separator/>
      </w:r>
    </w:p>
  </w:footnote>
  <w:footnote w:type="continuationSeparator" w:id="0">
    <w:p w:rsidR="008F510F" w:rsidRDefault="008F510F" w:rsidP="00FB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12" w:rsidRDefault="00FB6A12" w:rsidP="00FB6A12">
    <w:pPr>
      <w:pStyle w:val="Header"/>
      <w:jc w:val="center"/>
      <w:rPr>
        <w:rFonts w:cs="B Homa"/>
      </w:rPr>
    </w:pPr>
    <w:r>
      <w:rPr>
        <w:rFonts w:cs="B Homa" w:hint="cs"/>
        <w:rtl/>
      </w:rPr>
      <w:t>شعار هفته جهانی شیرمادر 16-10 مرداد سال1400</w:t>
    </w:r>
  </w:p>
  <w:p w:rsidR="00FB6A12" w:rsidRDefault="00FB6A12" w:rsidP="00FB6A12">
    <w:pPr>
      <w:pStyle w:val="Header"/>
      <w:jc w:val="center"/>
      <w:rPr>
        <w:rFonts w:cs="B Homa"/>
      </w:rPr>
    </w:pPr>
    <w:r>
      <w:rPr>
        <w:rFonts w:cs="B Homa" w:hint="cs"/>
        <w:rtl/>
      </w:rPr>
      <w:t>"حمایت از تغذیه با شیرمادر؛ مسئولیت مشترک"</w:t>
    </w:r>
  </w:p>
  <w:p w:rsidR="00FB6A12" w:rsidRDefault="00FB6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756"/>
    <w:multiLevelType w:val="hybridMultilevel"/>
    <w:tmpl w:val="BB9AA9C4"/>
    <w:lvl w:ilvl="0" w:tplc="C71AE5D4">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FF"/>
    <w:rsid w:val="000951FF"/>
    <w:rsid w:val="000C20E0"/>
    <w:rsid w:val="000F3F7A"/>
    <w:rsid w:val="00136FD0"/>
    <w:rsid w:val="00137D45"/>
    <w:rsid w:val="002123AF"/>
    <w:rsid w:val="00600177"/>
    <w:rsid w:val="008A5B7A"/>
    <w:rsid w:val="008F510F"/>
    <w:rsid w:val="009661C5"/>
    <w:rsid w:val="00A64596"/>
    <w:rsid w:val="00DB6885"/>
    <w:rsid w:val="00EC4827"/>
    <w:rsid w:val="00FB6A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7A"/>
    <w:pPr>
      <w:ind w:left="720"/>
      <w:contextualSpacing/>
    </w:pPr>
  </w:style>
  <w:style w:type="paragraph" w:styleId="Header">
    <w:name w:val="header"/>
    <w:basedOn w:val="Normal"/>
    <w:link w:val="HeaderChar"/>
    <w:uiPriority w:val="99"/>
    <w:unhideWhenUsed/>
    <w:rsid w:val="00FB6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A12"/>
  </w:style>
  <w:style w:type="paragraph" w:styleId="Footer">
    <w:name w:val="footer"/>
    <w:basedOn w:val="Normal"/>
    <w:link w:val="FooterChar"/>
    <w:uiPriority w:val="99"/>
    <w:unhideWhenUsed/>
    <w:rsid w:val="00FB6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7A"/>
    <w:pPr>
      <w:ind w:left="720"/>
      <w:contextualSpacing/>
    </w:pPr>
  </w:style>
  <w:style w:type="paragraph" w:styleId="Header">
    <w:name w:val="header"/>
    <w:basedOn w:val="Normal"/>
    <w:link w:val="HeaderChar"/>
    <w:uiPriority w:val="99"/>
    <w:unhideWhenUsed/>
    <w:rsid w:val="00FB6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A12"/>
  </w:style>
  <w:style w:type="paragraph" w:styleId="Footer">
    <w:name w:val="footer"/>
    <w:basedOn w:val="Normal"/>
    <w:link w:val="FooterChar"/>
    <w:uiPriority w:val="99"/>
    <w:unhideWhenUsed/>
    <w:rsid w:val="00FB6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انسیه محمودی</dc:creator>
  <cp:lastModifiedBy>انسیه محمودی</cp:lastModifiedBy>
  <cp:revision>12</cp:revision>
  <dcterms:created xsi:type="dcterms:W3CDTF">2021-07-26T02:45:00Z</dcterms:created>
  <dcterms:modified xsi:type="dcterms:W3CDTF">2021-08-01T03:33:00Z</dcterms:modified>
</cp:coreProperties>
</file>